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hd w:fill="ffffff" w:val="clear"/>
        <w:spacing w:after="360" w:lineRule="auto"/>
        <w:rPr>
          <w:rFonts w:ascii="Nunito" w:cs="Nunito" w:eastAsia="Nunito" w:hAnsi="Nunito"/>
          <w:b w:val="1"/>
          <w:sz w:val="28"/>
          <w:szCs w:val="28"/>
        </w:rPr>
      </w:pPr>
      <w:r w:rsidDel="00000000" w:rsidR="00000000" w:rsidRPr="00000000">
        <w:rPr>
          <w:rFonts w:ascii="Nunito" w:cs="Nunito" w:eastAsia="Nunito" w:hAnsi="Nunito"/>
          <w:b w:val="1"/>
          <w:sz w:val="28"/>
          <w:szCs w:val="28"/>
          <w:rtl w:val="0"/>
        </w:rPr>
        <w:t xml:space="preserve">FOSSProF Announcement - Template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spacing w:after="360" w:before="360" w:lineRule="auto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The Open Source Programs Office (OSPO) is excited to announce the launch of the new Free and Open Source Software Project Fund (FOSSProF). FOSSProF is a community-driven program that will provide funding of up to $</w:t>
      </w:r>
      <w:r w:rsidDel="00000000" w:rsidR="00000000" w:rsidRPr="00000000">
        <w:rPr>
          <w:rFonts w:ascii="Nunito" w:cs="Nunito" w:eastAsia="Nunito" w:hAnsi="Nunito"/>
          <w:b w:val="1"/>
          <w:color w:val="ff0000"/>
          <w:sz w:val="24"/>
          <w:szCs w:val="24"/>
          <w:rtl w:val="0"/>
        </w:rPr>
        <w:t xml:space="preserve">AMOUNT</w:t>
      </w: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 to support open source software (OSS) practitioners on campus and to help the OSPO discover new ways to effectively contribute to OSS program success. </w:t>
      </w:r>
    </w:p>
    <w:p w:rsidR="00000000" w:rsidDel="00000000" w:rsidP="00000000" w:rsidRDefault="00000000" w:rsidRPr="00000000" w14:paraId="00000003">
      <w:pPr>
        <w:shd w:fill="ffffff" w:val="clear"/>
        <w:spacing w:after="360" w:before="360" w:lineRule="auto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FOSSProF is open to all groups at </w:t>
      </w:r>
      <w:r w:rsidDel="00000000" w:rsidR="00000000" w:rsidRPr="00000000">
        <w:rPr>
          <w:rFonts w:ascii="Nunito" w:cs="Nunito" w:eastAsia="Nunito" w:hAnsi="Nunito"/>
          <w:b w:val="1"/>
          <w:color w:val="ff0000"/>
          <w:sz w:val="24"/>
          <w:szCs w:val="24"/>
          <w:rtl w:val="0"/>
        </w:rPr>
        <w:t xml:space="preserve">the University</w:t>
      </w: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 that are working on creating, developing, or contributing to open source projects. To participate, simply submit a proposal via the web form on the </w:t>
      </w: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OSPO website</w:t>
      </w: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. Interviews and proposal review will </w:t>
      </w: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occur </w:t>
      </w:r>
      <w:r w:rsidDel="00000000" w:rsidR="00000000" w:rsidRPr="00000000">
        <w:rPr>
          <w:rFonts w:ascii="Nunito" w:cs="Nunito" w:eastAsia="Nunito" w:hAnsi="Nunito"/>
          <w:b w:val="1"/>
          <w:color w:val="ff0000"/>
          <w:sz w:val="24"/>
          <w:szCs w:val="24"/>
          <w:rtl w:val="0"/>
        </w:rPr>
        <w:t xml:space="preserve">DATE RANGE</w:t>
      </w: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, with projects designed to execute during </w:t>
      </w:r>
      <w:r w:rsidDel="00000000" w:rsidR="00000000" w:rsidRPr="00000000">
        <w:rPr>
          <w:rFonts w:ascii="Nunito" w:cs="Nunito" w:eastAsia="Nunito" w:hAnsi="Nunito"/>
          <w:b w:val="1"/>
          <w:color w:val="ff0000"/>
          <w:sz w:val="24"/>
          <w:szCs w:val="24"/>
          <w:rtl w:val="0"/>
        </w:rPr>
        <w:t xml:space="preserve">DATE RANGE</w:t>
      </w: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, wrapping up in </w:t>
      </w:r>
      <w:r w:rsidDel="00000000" w:rsidR="00000000" w:rsidRPr="00000000">
        <w:rPr>
          <w:rFonts w:ascii="Nunito" w:cs="Nunito" w:eastAsia="Nunito" w:hAnsi="Nunito"/>
          <w:b w:val="1"/>
          <w:color w:val="ff0000"/>
          <w:sz w:val="24"/>
          <w:szCs w:val="24"/>
          <w:rtl w:val="0"/>
        </w:rPr>
        <w:t xml:space="preserve">DATE</w:t>
      </w: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. </w:t>
      </w:r>
    </w:p>
    <w:p w:rsidR="00000000" w:rsidDel="00000000" w:rsidP="00000000" w:rsidRDefault="00000000" w:rsidRPr="00000000" w14:paraId="00000004">
      <w:pPr>
        <w:shd w:fill="ffffff" w:val="clear"/>
        <w:spacing w:after="360" w:before="360" w:lineRule="auto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All types of proposals will be considered; including, but not limited to, projects designed to: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hd w:fill="ffffff" w:val="clear"/>
        <w:spacing w:after="0" w:afterAutospacing="0" w:before="60" w:lineRule="auto"/>
        <w:ind w:left="720" w:hanging="360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Improve software quality, e.g. via bug fixes, updated documentation, improved user experience, or accessibility testing and improvements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Increase functionality, including new features, integrations, or plug-ins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Increase visibility and adoption through value proposition development, market analysis, or promotional activities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Improve community engagement by holding events, creating communications plans, or developing new community-led training programs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Increase learning and development; for example, by providing space for program staff to create new features requiring new skillsets or program materials requiring new tools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hd w:fill="ffffff" w:val="clear"/>
        <w:spacing w:after="220" w:before="0" w:beforeAutospacing="0" w:lineRule="auto"/>
        <w:ind w:left="720" w:hanging="360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Improve project governance, by establishing or improving decision-making structures or policies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spacing w:after="360" w:before="360" w:lineRule="auto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Do you </w:t>
      </w: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have an idea but need help shaping it into a proposal? Reach out to</w:t>
      </w:r>
      <w:r w:rsidDel="00000000" w:rsidR="00000000" w:rsidRPr="00000000">
        <w:rPr>
          <w:rFonts w:ascii="Nunito" w:cs="Nunito" w:eastAsia="Nunito" w:hAnsi="Nunito"/>
          <w:color w:val="1f1f1f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Nunito" w:cs="Nunito" w:eastAsia="Nunito" w:hAnsi="Nunito"/>
          <w:b w:val="1"/>
          <w:color w:val="ff0000"/>
          <w:sz w:val="24"/>
          <w:szCs w:val="24"/>
          <w:rtl w:val="0"/>
        </w:rPr>
        <w:t xml:space="preserve">CONTACT </w:t>
      </w: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to set up a time to meet with OSPO staff for assistance.</w:t>
      </w:r>
    </w:p>
    <w:p w:rsidR="00000000" w:rsidDel="00000000" w:rsidP="00000000" w:rsidRDefault="00000000" w:rsidRPr="00000000" w14:paraId="0000000C">
      <w:pPr>
        <w:shd w:fill="ffffff" w:val="clear"/>
        <w:spacing w:after="360" w:before="360" w:lineRule="auto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OSPO staff will work with all participating programs to identify project goals and hoped-for outcomes; develop project budgets, timelines, work plans, and evaluation methods; and write final project reports. The OSPO will also work collaboratively with participating programs to define useful metrics for project assessment.</w:t>
      </w:r>
    </w:p>
    <w:p w:rsidR="00000000" w:rsidDel="00000000" w:rsidP="00000000" w:rsidRDefault="00000000" w:rsidRPr="00000000" w14:paraId="0000000D">
      <w:pPr>
        <w:shd w:fill="ffffff" w:val="clear"/>
        <w:spacing w:after="360" w:before="360" w:lineRule="auto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If you are interested in learning more about FOSSProF or submitting a proposal, please visit the OSPO website at </w:t>
      </w:r>
      <w:r w:rsidDel="00000000" w:rsidR="00000000" w:rsidRPr="00000000">
        <w:rPr>
          <w:rFonts w:ascii="Nunito" w:cs="Nunito" w:eastAsia="Nunito" w:hAnsi="Nunito"/>
          <w:b w:val="1"/>
          <w:color w:val="ff0000"/>
          <w:sz w:val="24"/>
          <w:szCs w:val="24"/>
          <w:rtl w:val="0"/>
        </w:rPr>
        <w:t xml:space="preserve">LINK</w:t>
      </w: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E">
      <w:pPr>
        <w:shd w:fill="ffffff" w:val="clear"/>
        <w:spacing w:after="360" w:before="360" w:lineRule="auto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FOSSProF is generously funded by </w:t>
      </w:r>
      <w:r w:rsidDel="00000000" w:rsidR="00000000" w:rsidRPr="00000000">
        <w:rPr>
          <w:rFonts w:ascii="Nunito" w:cs="Nunito" w:eastAsia="Nunito" w:hAnsi="Nunito"/>
          <w:b w:val="1"/>
          <w:color w:val="ff0000"/>
          <w:sz w:val="24"/>
          <w:szCs w:val="24"/>
          <w:rtl w:val="0"/>
        </w:rPr>
        <w:t xml:space="preserve">FUNDER</w:t>
      </w: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. Help us build a thriving open source community at the University!</w:t>
      </w: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rPr/>
    </w:pPr>
    <w:r w:rsidDel="00000000" w:rsidR="00000000" w:rsidRPr="00000000">
      <w:rPr/>
      <w:drawing>
        <wp:inline distB="114300" distT="114300" distL="114300" distR="114300">
          <wp:extent cx="5943600" cy="10033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10033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1f1f1f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